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F3" w:rsidRDefault="00D61EF3" w:rsidP="00D61EF3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b/>
          <w:bCs/>
          <w:color w:val="0005A3"/>
          <w:sz w:val="32"/>
          <w:szCs w:val="32"/>
          <w:lang w:eastAsia="ru-RU"/>
        </w:rPr>
      </w:pPr>
      <w:r w:rsidRPr="0089116D">
        <w:rPr>
          <w:rFonts w:ascii="Georgia" w:eastAsia="Times New Roman" w:hAnsi="Georgia" w:cs="Times New Roman"/>
          <w:b/>
          <w:bCs/>
          <w:color w:val="0005A3"/>
          <w:sz w:val="32"/>
          <w:szCs w:val="32"/>
          <w:lang w:eastAsia="ru-RU"/>
        </w:rPr>
        <w:t>Обязанности родителей по воспитанию детей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В соответствии с Конвенцией о правах ребенка, дети имеют право на особую защиту и помощь. Ребенок имеет право на воспитание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ребенка.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b/>
          <w:bCs/>
          <w:color w:val="0005A3"/>
          <w:sz w:val="20"/>
          <w:szCs w:val="20"/>
          <w:lang w:eastAsia="ru-RU"/>
        </w:rPr>
        <w:t>Равенство обязанностей родителей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 xml:space="preserve">На основании статьи 38 Конституции Российской Федерации, забота о детях, их воспитание – равное право и обязанность родителей, то есть, родители имеют равные права и </w:t>
      </w:r>
      <w:proofErr w:type="gramStart"/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несут равные обязанности</w:t>
      </w:r>
      <w:proofErr w:type="gramEnd"/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 xml:space="preserve"> в отношении своих детей. Данная конституционная норма конкретизируется семейным законодательством (главы 12,13,16 Семейного кодекса Российской Федерации). Равенство прав и обязанностей родителей в отношении детей должно соблюдаться независимо от наличия или отсутствия зарегистрированного брака между родителями.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Наличие общих прав и обязанностей родителей предполагает также солидарную ответственность каждого из них. Принцип общей и одинаковой ответственности обоих родителей за воспитание и развитие ребенка закреплен и в нормах международного права. Установлено, что родители несут общую ответственность в отношении детей. Конвенцией о правах ребенка (статьей 18)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D61EF3" w:rsidRPr="00D61EF3" w:rsidRDefault="00D61EF3" w:rsidP="00D6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гражданской – правовой (статьи 1073 – 1075 Гражданского кодекса Российской Федерации);</w:t>
      </w:r>
    </w:p>
    <w:p w:rsidR="00D61EF3" w:rsidRPr="00D61EF3" w:rsidRDefault="00D61EF3" w:rsidP="00D6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семейно – правовой (статьи 69 («Лишение родительских прав»),73 («Ограничение родительских прав») Семейного кодекса Российской Федерации);</w:t>
      </w:r>
    </w:p>
    <w:p w:rsidR="00D61EF3" w:rsidRPr="00D61EF3" w:rsidRDefault="00D61EF3" w:rsidP="00D6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уголовной (статья 156 Уголовного кодекса Российской Федерации («Неисполнение обязанностей по воспитанию несовершеннолетнего»))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Родители имеют преимущественное право на воспитание своих детей перед всеми другими лицами. Право на воспитание своего ребенка – это личное неотъемлемое право родителя. Родитель может быть лишен этого права только судом по основаниям, предусмотренным законом.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Родители, с учетом мнения детей, имеют право выбора образовательного учреждения. Вправе выбирать формы обучения детей до получения детьми основного общего образования.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b/>
          <w:bCs/>
          <w:color w:val="0005A3"/>
          <w:sz w:val="20"/>
          <w:szCs w:val="20"/>
          <w:lang w:eastAsia="ru-RU"/>
        </w:rPr>
        <w:t>Обязанности родителей по защите прав и интересов детей</w:t>
      </w:r>
    </w:p>
    <w:p w:rsid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Ребенок имеет право на защиту своих прав и законных интересов. Защита прав и интересов детей возлагается на их родителей. Родители ребенка (лица, их заменяющие) обязаны ему содействовать в осуществлении самостоятельных действий, направленных на реализацию и защиту его прав и законных интересов с учетом возраста ребенка и в пределах установленного законодательством РФ объема дееспособности ребенка.</w:t>
      </w:r>
    </w:p>
    <w:p w:rsidR="0089116D" w:rsidRDefault="0089116D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lastRenderedPageBreak/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Ребенок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них),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Следует заметить, что родители обязаны осуществлять свои права в отношении детей в установленном законом порядке и в соответствии с их интересами. Основополагающим принципом осуществления родительских прав является обеспечение прав и интересов ребенка.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Все вопросы, касающиеся воспитания и образования детей, решаются родителями по их взаимному согласию, исходя из интересов детей,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D61EF3" w:rsidRPr="00D61EF3" w:rsidRDefault="00D61EF3" w:rsidP="00D61EF3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b/>
          <w:bCs/>
          <w:color w:val="0005A3"/>
          <w:sz w:val="20"/>
          <w:szCs w:val="20"/>
          <w:lang w:eastAsia="ru-RU"/>
        </w:rPr>
        <w:t>Обязанности родителей по воспитанию детей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Создавать благоприятные условия для полноценного обучения ребёнка.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Контролировать надлежащее посещение ребёнком образовательного учреждения.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Знакомиться с ходом и содержанием образовательного процесса, а также с оценками успеваемости их несовершеннолетних детей.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Предпринимать меры по ликвидации их несовершеннолетними детьми имеющихся у них академических задолженностей.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Предпринимать иные меры по обеспечению получения их детьми основного общего образования.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Не допускать курения табака детьми, выражения нецензурной бранью, а также других антиобщественных действий.</w:t>
      </w:r>
    </w:p>
    <w:p w:rsidR="00D61EF3" w:rsidRPr="00D61EF3" w:rsidRDefault="00D61EF3" w:rsidP="00D6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D61EF3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</w:t>
      </w:r>
    </w:p>
    <w:p w:rsidR="00D61EF3" w:rsidRPr="00D61EF3" w:rsidRDefault="00D61EF3" w:rsidP="0053152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93" w:lineRule="atLeast"/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</w:pPr>
      <w:r w:rsidRPr="0053152B">
        <w:rPr>
          <w:rFonts w:ascii="Georgia" w:eastAsia="Times New Roman" w:hAnsi="Georgia" w:cs="Times New Roman"/>
          <w:color w:val="0005A3"/>
          <w:sz w:val="20"/>
          <w:szCs w:val="20"/>
          <w:lang w:eastAsia="ru-RU"/>
        </w:rPr>
        <w:t>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</w:t>
      </w:r>
      <w:bookmarkStart w:id="0" w:name="_GoBack"/>
      <w:bookmarkEnd w:id="0"/>
    </w:p>
    <w:sectPr w:rsidR="00D61EF3" w:rsidRPr="00D61EF3" w:rsidSect="008911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E40"/>
    <w:multiLevelType w:val="multilevel"/>
    <w:tmpl w:val="0FD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D0492"/>
    <w:multiLevelType w:val="multilevel"/>
    <w:tmpl w:val="214A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3"/>
    <w:rsid w:val="0053152B"/>
    <w:rsid w:val="0089116D"/>
    <w:rsid w:val="00D61EF3"/>
    <w:rsid w:val="00E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2014-05-05T07:18:00Z</cp:lastPrinted>
  <dcterms:created xsi:type="dcterms:W3CDTF">2014-03-24T06:35:00Z</dcterms:created>
  <dcterms:modified xsi:type="dcterms:W3CDTF">2014-05-05T07:18:00Z</dcterms:modified>
</cp:coreProperties>
</file>